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848" w:rsidRPr="002F6F34" w:rsidRDefault="00622848" w:rsidP="00622848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М</w:t>
      </w:r>
      <w:r w:rsidRPr="00697D8E">
        <w:rPr>
          <w:rFonts w:ascii="PT Astra Serif" w:hAnsi="PT Astra Serif" w:cs="Times New Roman"/>
          <w:sz w:val="28"/>
          <w:szCs w:val="28"/>
        </w:rPr>
        <w:t xml:space="preserve">етодика </w:t>
      </w:r>
      <w:r w:rsidRPr="00C1284F">
        <w:rPr>
          <w:rFonts w:ascii="PT Astra Serif" w:hAnsi="PT Astra Serif" w:cs="Times New Roman"/>
          <w:sz w:val="28"/>
          <w:szCs w:val="28"/>
        </w:rPr>
        <w:t xml:space="preserve">распределения </w:t>
      </w:r>
      <w:r>
        <w:rPr>
          <w:rFonts w:ascii="PT Astra Serif" w:hAnsi="PT Astra Serif" w:cs="Times New Roman"/>
          <w:sz w:val="28"/>
          <w:szCs w:val="28"/>
        </w:rPr>
        <w:t>на 2024 год и на плановый период</w:t>
      </w:r>
    </w:p>
    <w:p w:rsidR="00622848" w:rsidRPr="002F6F34" w:rsidRDefault="00622848" w:rsidP="00622848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2025 и 2026 годов</w:t>
      </w:r>
      <w:r w:rsidRPr="00B8229E">
        <w:rPr>
          <w:rFonts w:ascii="PT Astra Serif" w:hAnsi="PT Astra Serif" w:cs="Times New Roman"/>
          <w:sz w:val="28"/>
          <w:szCs w:val="28"/>
        </w:rPr>
        <w:t xml:space="preserve"> субсидии бюджетам поселений области </w:t>
      </w:r>
      <w:r w:rsidRPr="00CD5AC1">
        <w:rPr>
          <w:rFonts w:ascii="PT Astra Serif" w:hAnsi="PT Astra Serif" w:cs="Times New Roman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</w:t>
      </w:r>
      <w:r>
        <w:rPr>
          <w:rFonts w:ascii="PT Astra Serif" w:hAnsi="PT Astra Serif" w:cs="Times New Roman"/>
          <w:sz w:val="28"/>
          <w:szCs w:val="28"/>
        </w:rPr>
        <w:t>С</w:t>
      </w:r>
      <w:r w:rsidRPr="00CD5AC1">
        <w:rPr>
          <w:rFonts w:ascii="PT Astra Serif" w:hAnsi="PT Astra Serif" w:cs="Times New Roman"/>
          <w:sz w:val="28"/>
          <w:szCs w:val="28"/>
        </w:rPr>
        <w:t xml:space="preserve">аратовской </w:t>
      </w:r>
    </w:p>
    <w:p w:rsidR="00622848" w:rsidRDefault="00622848" w:rsidP="00622848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CD5AC1">
        <w:rPr>
          <w:rFonts w:ascii="PT Astra Serif" w:hAnsi="PT Astra Serif" w:cs="Times New Roman"/>
          <w:sz w:val="28"/>
          <w:szCs w:val="28"/>
        </w:rPr>
        <w:t>агломерации в границах городских поселений области</w:t>
      </w:r>
    </w:p>
    <w:p w:rsidR="00622848" w:rsidRPr="00B8229E" w:rsidRDefault="00622848" w:rsidP="00622848">
      <w:pPr>
        <w:pStyle w:val="ConsPlusTitle"/>
        <w:jc w:val="center"/>
        <w:rPr>
          <w:rFonts w:ascii="PT Astra Serif" w:hAnsi="PT Astra Serif" w:cs="Times New Roman"/>
          <w:b w:val="0"/>
          <w:i/>
          <w:sz w:val="28"/>
          <w:szCs w:val="28"/>
        </w:rPr>
      </w:pPr>
      <w:proofErr w:type="gramStart"/>
      <w:r>
        <w:rPr>
          <w:rFonts w:ascii="PT Astra Serif" w:hAnsi="PT Astra Serif" w:cs="Times New Roman"/>
          <w:b w:val="0"/>
          <w:i/>
          <w:sz w:val="28"/>
          <w:szCs w:val="28"/>
        </w:rPr>
        <w:t>(</w:t>
      </w:r>
      <w:r w:rsidRPr="00B8229E">
        <w:rPr>
          <w:rFonts w:ascii="PT Astra Serif" w:hAnsi="PT Astra Serif" w:cs="Times New Roman"/>
          <w:b w:val="0"/>
          <w:i/>
          <w:sz w:val="28"/>
          <w:szCs w:val="28"/>
        </w:rPr>
        <w:t xml:space="preserve">Приложение </w:t>
      </w:r>
      <w:r>
        <w:rPr>
          <w:rFonts w:ascii="PT Astra Serif" w:hAnsi="PT Astra Serif" w:cs="Times New Roman"/>
          <w:b w:val="0"/>
          <w:i/>
          <w:sz w:val="28"/>
          <w:szCs w:val="28"/>
        </w:rPr>
        <w:t>№ 6</w:t>
      </w:r>
      <w:r w:rsidRPr="00B8229E">
        <w:rPr>
          <w:rFonts w:ascii="PT Astra Serif" w:hAnsi="PT Astra Serif" w:cs="Times New Roman"/>
          <w:b w:val="0"/>
          <w:i/>
          <w:sz w:val="28"/>
          <w:szCs w:val="28"/>
        </w:rPr>
        <w:t xml:space="preserve"> к государственной программе Саратовской области</w:t>
      </w:r>
      <w:proofErr w:type="gramEnd"/>
    </w:p>
    <w:p w:rsidR="00622848" w:rsidRPr="006615C0" w:rsidRDefault="00622848" w:rsidP="00622848">
      <w:pPr>
        <w:spacing w:line="223" w:lineRule="auto"/>
        <w:jc w:val="center"/>
        <w:rPr>
          <w:rFonts w:ascii="PT Astra Serif" w:hAnsi="PT Astra Serif"/>
          <w:i/>
          <w:szCs w:val="28"/>
        </w:rPr>
      </w:pPr>
      <w:proofErr w:type="gramStart"/>
      <w:r w:rsidRPr="006615C0">
        <w:rPr>
          <w:rFonts w:ascii="PT Astra Serif" w:hAnsi="PT Astra Serif"/>
          <w:i/>
          <w:szCs w:val="28"/>
        </w:rPr>
        <w:t xml:space="preserve">«Развитие транспортной системы», утвержденной постановлением Правительства Саратовской области от </w:t>
      </w:r>
      <w:r>
        <w:rPr>
          <w:rFonts w:ascii="PT Astra Serif" w:hAnsi="PT Astra Serif"/>
          <w:i/>
          <w:szCs w:val="28"/>
        </w:rPr>
        <w:t xml:space="preserve"> </w:t>
      </w:r>
      <w:r w:rsidRPr="006615C0">
        <w:rPr>
          <w:rFonts w:ascii="PT Astra Serif" w:hAnsi="PT Astra Serif"/>
          <w:i/>
          <w:szCs w:val="28"/>
        </w:rPr>
        <w:t xml:space="preserve">29 декабря 2018 года № 773-П, </w:t>
      </w:r>
      <w:r>
        <w:rPr>
          <w:rFonts w:ascii="PT Astra Serif" w:hAnsi="PT Astra Serif"/>
          <w:i/>
          <w:szCs w:val="28"/>
        </w:rPr>
        <w:t xml:space="preserve">    </w:t>
      </w:r>
      <w:r w:rsidRPr="006615C0">
        <w:rPr>
          <w:rFonts w:ascii="PT Astra Serif" w:hAnsi="PT Astra Serif"/>
          <w:i/>
          <w:szCs w:val="28"/>
        </w:rPr>
        <w:t>с последующими изменениями)</w:t>
      </w:r>
      <w:proofErr w:type="gramEnd"/>
    </w:p>
    <w:p w:rsidR="00622848" w:rsidRPr="00697D8E" w:rsidRDefault="00622848" w:rsidP="00622848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Размер субсидии, предоставляемой бюджету i-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го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поселения области </w:t>
      </w:r>
      <w:r w:rsidRPr="00CD5AC1">
        <w:rPr>
          <w:rFonts w:ascii="PT Astra Serif" w:hAnsi="PT Astra Serif" w:cs="Times New Roman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</w:t>
      </w:r>
      <w:r>
        <w:rPr>
          <w:rFonts w:ascii="PT Astra Serif" w:hAnsi="PT Astra Serif" w:cs="Times New Roman"/>
          <w:sz w:val="28"/>
          <w:szCs w:val="28"/>
        </w:rPr>
        <w:t>С</w:t>
      </w:r>
      <w:r w:rsidRPr="00CD5AC1">
        <w:rPr>
          <w:rFonts w:ascii="PT Astra Serif" w:hAnsi="PT Astra Serif" w:cs="Times New Roman"/>
          <w:sz w:val="28"/>
          <w:szCs w:val="28"/>
        </w:rPr>
        <w:t>аратовской агломерации в границах городских поселений области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(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Р</w:t>
      </w:r>
      <w:proofErr w:type="gram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i</w:t>
      </w:r>
      <w:proofErr w:type="spellEnd"/>
      <w:proofErr w:type="gram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)</w:t>
      </w:r>
      <w:r>
        <w:rPr>
          <w:rFonts w:ascii="PT Astra Serif" w:hAnsi="PT Astra Serif" w:cs="Times New Roman"/>
          <w:sz w:val="28"/>
          <w:szCs w:val="28"/>
        </w:rPr>
        <w:t>,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определяется по формуле:</w:t>
      </w: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Рi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= 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Ni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/ 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Nо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x </w:t>
      </w:r>
      <w:proofErr w:type="gram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Р</w:t>
      </w:r>
      <w:proofErr w:type="gram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x 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Усоф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, где:</w:t>
      </w: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Ni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- численность населения в i-м поселении области, соответствующем критериям отбора, определяемая по данным официальной статистической информации по состоянию на 1 января текущего финансового года;</w:t>
      </w: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spellStart"/>
      <w:proofErr w:type="gram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N</w:t>
      </w:r>
      <w:proofErr w:type="gram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о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- общая численность населения в соответствующих критериям отбора поселени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ях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области, определяемая по данным официальной статистической информации по состоянию на 1 января текущего финансового года;</w:t>
      </w:r>
    </w:p>
    <w:p w:rsidR="00622848" w:rsidRPr="00B8229E" w:rsidRDefault="00622848" w:rsidP="00622848">
      <w:pPr>
        <w:pStyle w:val="ConsPlusNormal"/>
        <w:ind w:firstLine="540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gram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Р</w:t>
      </w:r>
      <w:proofErr w:type="gram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622848" w:rsidRPr="00697D8E" w:rsidRDefault="00622848" w:rsidP="0062284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proofErr w:type="gram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Усоф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- предельный уровень 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софинансирования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расходных обязательств поселения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софинансирования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расходных обязательств муниципальных образований области, возникших в рамках реализации Указа Президента Российской Федерации от 7 мая 2018 года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№ 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204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«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О национальных целях и стратегических задачах развития Российской Федерации на период до 2024 года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»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>
        <w:rPr>
          <w:rFonts w:ascii="PT Astra Serif" w:eastAsia="Calibri" w:hAnsi="PT Astra Serif" w:cs="Times New Roman"/>
          <w:sz w:val="28"/>
        </w:rPr>
        <w:t xml:space="preserve">(далее – Указ № 204) 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или мероприятий</w:t>
      </w:r>
      <w:proofErr w:type="gram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государственных программ Российской Федерации, не связанных с реализацией Указа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№ </w:t>
      </w:r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204, но </w:t>
      </w:r>
      <w:proofErr w:type="spellStart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>софинансируемых</w:t>
      </w:r>
      <w:proofErr w:type="spellEnd"/>
      <w:r w:rsidRPr="00B8229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из федерального бюджета.</w:t>
      </w:r>
    </w:p>
    <w:p w:rsidR="00622848" w:rsidRPr="00697D8E" w:rsidRDefault="00622848" w:rsidP="00622848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622848" w:rsidRDefault="009144E9" w:rsidP="00622848">
      <w:bookmarkStart w:id="0" w:name="_GoBack"/>
      <w:bookmarkEnd w:id="0"/>
      <w:r w:rsidRPr="00622848">
        <w:t xml:space="preserve"> </w:t>
      </w:r>
    </w:p>
    <w:sectPr w:rsidR="00001C6F" w:rsidRPr="00622848" w:rsidSect="00E524AC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6228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22848"/>
    <w:rsid w:val="007627E9"/>
    <w:rsid w:val="007E48C6"/>
    <w:rsid w:val="00870095"/>
    <w:rsid w:val="00912423"/>
    <w:rsid w:val="009144E9"/>
    <w:rsid w:val="00CE0BE4"/>
    <w:rsid w:val="00E5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CE0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0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CE0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2021-10-11T07:16:00Z</dcterms:created>
  <dcterms:modified xsi:type="dcterms:W3CDTF">2023-10-11T06:35:00Z</dcterms:modified>
</cp:coreProperties>
</file>